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B48E0" w14:textId="49B11DF2" w:rsidR="00AF7796" w:rsidRPr="00A74112" w:rsidRDefault="00AF7796" w:rsidP="00AF7796">
      <w:pPr>
        <w:jc w:val="center"/>
        <w:rPr>
          <w:b/>
          <w:bCs/>
          <w:color w:val="000000"/>
          <w:lang w:val="bg-BG"/>
        </w:rPr>
      </w:pPr>
      <w:r>
        <w:rPr>
          <w:b/>
          <w:bCs/>
          <w:color w:val="000000"/>
        </w:rPr>
        <w:t>МИНИСТЕРСТВО НА ЗЕМЕДЕЛИЕТО</w:t>
      </w:r>
      <w:r w:rsidR="00A74112">
        <w:rPr>
          <w:b/>
          <w:bCs/>
          <w:color w:val="000000"/>
          <w:lang w:val="bg-BG"/>
        </w:rPr>
        <w:t xml:space="preserve"> И ХРАНИТЕ</w:t>
      </w:r>
    </w:p>
    <w:p w14:paraId="4917A473" w14:textId="77777777" w:rsidR="00AF7796" w:rsidRPr="00F345C9" w:rsidRDefault="00AF7796" w:rsidP="00AF7796">
      <w:pPr>
        <w:jc w:val="center"/>
        <w:rPr>
          <w:b/>
          <w:bCs/>
          <w:color w:val="000000"/>
          <w:lang w:val="bg-BG"/>
        </w:rPr>
      </w:pPr>
      <w:r w:rsidRPr="00F345C9">
        <w:rPr>
          <w:b/>
          <w:bCs/>
          <w:color w:val="000000"/>
          <w:lang w:val="bg-BG"/>
        </w:rPr>
        <w:t xml:space="preserve">„СЕВЕРНОЦЕНТРАЛНО ДЪРЖАВНО ПРЕДПРИЯТИЕ” ДП – </w:t>
      </w:r>
      <w:r>
        <w:rPr>
          <w:b/>
          <w:bCs/>
          <w:color w:val="000000"/>
          <w:lang w:val="bg-BG"/>
        </w:rPr>
        <w:t>ГАБРОВО</w:t>
      </w:r>
    </w:p>
    <w:p w14:paraId="2B0C98E9" w14:textId="77777777" w:rsidR="00AF7796" w:rsidRPr="00F345C9" w:rsidRDefault="00AF7796" w:rsidP="00AF7796">
      <w:pPr>
        <w:jc w:val="center"/>
        <w:rPr>
          <w:b/>
          <w:bCs/>
          <w:color w:val="000000"/>
          <w:u w:val="single"/>
          <w:lang w:val="bg-BG"/>
        </w:rPr>
      </w:pPr>
      <w:r w:rsidRPr="00F345C9">
        <w:rPr>
          <w:b/>
          <w:bCs/>
          <w:color w:val="000000"/>
          <w:u w:val="single"/>
          <w:lang w:val="bg-BG"/>
        </w:rPr>
        <w:t>ТП „</w:t>
      </w:r>
      <w:r w:rsidRPr="00F345C9">
        <w:rPr>
          <w:b/>
          <w:bCs/>
          <w:color w:val="000000"/>
          <w:spacing w:val="60"/>
          <w:u w:val="single"/>
          <w:lang w:val="bg-BG"/>
        </w:rPr>
        <w:t>ДЪРЖАВНО ГОРСКО СТОПАНСТВО</w:t>
      </w:r>
      <w:r w:rsidRPr="00F345C9">
        <w:rPr>
          <w:b/>
          <w:bCs/>
          <w:color w:val="000000"/>
          <w:u w:val="single"/>
          <w:lang w:val="bg-BG"/>
        </w:rPr>
        <w:t>” – СВИЩОВ</w:t>
      </w:r>
    </w:p>
    <w:p w14:paraId="1D52E0EA" w14:textId="77777777" w:rsidR="00AF7796" w:rsidRPr="00F345C9" w:rsidRDefault="00AF7796" w:rsidP="00AF7796">
      <w:pPr>
        <w:jc w:val="center"/>
        <w:rPr>
          <w:bCs/>
          <w:color w:val="000000"/>
          <w:lang w:val="bg-BG"/>
        </w:rPr>
      </w:pPr>
      <w:r w:rsidRPr="00F345C9">
        <w:rPr>
          <w:bCs/>
          <w:color w:val="000000"/>
          <w:lang w:val="bg-BG"/>
        </w:rPr>
        <w:t>ЕИК 2016168050155</w:t>
      </w:r>
    </w:p>
    <w:p w14:paraId="0F8B2250" w14:textId="77777777" w:rsidR="00AF7796" w:rsidRDefault="00AF7796" w:rsidP="00AF7796">
      <w:pPr>
        <w:jc w:val="center"/>
        <w:rPr>
          <w:b/>
          <w:bCs/>
          <w:color w:val="0000FF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lang w:val="bg-BG"/>
        </w:rPr>
        <w:t>г</w:t>
      </w:r>
      <w:r w:rsidRPr="00F345C9">
        <w:rPr>
          <w:b/>
          <w:bCs/>
          <w:color w:val="000000"/>
          <w:sz w:val="20"/>
          <w:szCs w:val="20"/>
          <w:lang w:val="bg-BG"/>
        </w:rPr>
        <w:t xml:space="preserve">р. Свищов, ул. „Нове” № 18 Тел. 0631/6-02-17; факс 0631/6-02-19;  </w:t>
      </w:r>
      <w:hyperlink r:id="rId4" w:history="1">
        <w:r w:rsidRPr="00F345C9">
          <w:rPr>
            <w:b/>
            <w:bCs/>
            <w:color w:val="0000FF"/>
            <w:sz w:val="20"/>
            <w:szCs w:val="20"/>
            <w:u w:val="single"/>
          </w:rPr>
          <w:t>svishtov@scdp.bg</w:t>
        </w:r>
      </w:hyperlink>
    </w:p>
    <w:p w14:paraId="67B01E78" w14:textId="77777777" w:rsidR="00426805" w:rsidRDefault="00426805"/>
    <w:p w14:paraId="6A8DBF67" w14:textId="77777777" w:rsidR="00AF7796" w:rsidRDefault="00AF7796"/>
    <w:p w14:paraId="5AF4BC24" w14:textId="77777777" w:rsidR="00AF7796" w:rsidRDefault="00AF7796"/>
    <w:p w14:paraId="79E2963A" w14:textId="77777777" w:rsidR="00901965" w:rsidRDefault="00901965"/>
    <w:p w14:paraId="04AA3785" w14:textId="77777777" w:rsidR="00AF7796" w:rsidRDefault="00AF7796"/>
    <w:p w14:paraId="112093F4" w14:textId="77777777" w:rsidR="00AF7796" w:rsidRDefault="00AF7796"/>
    <w:p w14:paraId="29D8B8AE" w14:textId="77777777" w:rsidR="00AF7796" w:rsidRDefault="00AF7796" w:rsidP="00901965">
      <w:pPr>
        <w:jc w:val="center"/>
        <w:rPr>
          <w:b/>
          <w:bCs/>
          <w:sz w:val="36"/>
          <w:szCs w:val="36"/>
          <w:lang w:val="bg-BG"/>
        </w:rPr>
      </w:pPr>
      <w:r w:rsidRPr="00901965">
        <w:rPr>
          <w:b/>
          <w:bCs/>
          <w:sz w:val="36"/>
          <w:szCs w:val="36"/>
          <w:lang w:val="bg-BG"/>
        </w:rPr>
        <w:t>ИНФОРМАЦИЯ</w:t>
      </w:r>
    </w:p>
    <w:p w14:paraId="7A31B829" w14:textId="77777777" w:rsidR="00901965" w:rsidRDefault="00901965" w:rsidP="00901965">
      <w:pPr>
        <w:jc w:val="center"/>
        <w:rPr>
          <w:b/>
          <w:bCs/>
          <w:sz w:val="36"/>
          <w:szCs w:val="36"/>
          <w:lang w:val="bg-BG"/>
        </w:rPr>
      </w:pPr>
    </w:p>
    <w:p w14:paraId="6072EBA3" w14:textId="77777777" w:rsidR="00901965" w:rsidRDefault="00901965" w:rsidP="00901965">
      <w:pPr>
        <w:jc w:val="center"/>
        <w:rPr>
          <w:b/>
          <w:bCs/>
          <w:sz w:val="36"/>
          <w:szCs w:val="36"/>
          <w:lang w:val="bg-BG"/>
        </w:rPr>
      </w:pPr>
    </w:p>
    <w:p w14:paraId="33C6B80A" w14:textId="77777777" w:rsidR="00901965" w:rsidRPr="00901965" w:rsidRDefault="00901965" w:rsidP="00901965">
      <w:pPr>
        <w:jc w:val="center"/>
        <w:rPr>
          <w:b/>
          <w:bCs/>
          <w:sz w:val="36"/>
          <w:szCs w:val="36"/>
          <w:lang w:val="bg-BG"/>
        </w:rPr>
      </w:pPr>
    </w:p>
    <w:p w14:paraId="698F19B8" w14:textId="77777777" w:rsidR="00AF7796" w:rsidRDefault="00AF7796">
      <w:pPr>
        <w:rPr>
          <w:lang w:val="bg-BG"/>
        </w:rPr>
      </w:pPr>
    </w:p>
    <w:p w14:paraId="31DA89A0" w14:textId="4A6D9FFB" w:rsidR="00AF7796" w:rsidRDefault="00AF7796" w:rsidP="00901965">
      <w:pPr>
        <w:jc w:val="both"/>
        <w:rPr>
          <w:sz w:val="28"/>
          <w:szCs w:val="28"/>
          <w:lang w:val="bg-BG"/>
        </w:rPr>
      </w:pPr>
      <w:r>
        <w:rPr>
          <w:lang w:val="bg-BG"/>
        </w:rPr>
        <w:t xml:space="preserve"> </w:t>
      </w:r>
      <w:r w:rsidR="00901965">
        <w:rPr>
          <w:lang w:val="bg-BG"/>
        </w:rPr>
        <w:tab/>
      </w:r>
      <w:r>
        <w:rPr>
          <w:lang w:val="bg-BG"/>
        </w:rPr>
        <w:t xml:space="preserve"> </w:t>
      </w:r>
      <w:r w:rsidRPr="00901965">
        <w:rPr>
          <w:sz w:val="28"/>
          <w:szCs w:val="28"/>
          <w:lang w:val="bg-BG"/>
        </w:rPr>
        <w:t>Обема дървесина от ЛФ 202</w:t>
      </w:r>
      <w:r w:rsidR="00A74112">
        <w:rPr>
          <w:sz w:val="28"/>
          <w:szCs w:val="28"/>
          <w:lang w:val="bg-BG"/>
        </w:rPr>
        <w:t>4</w:t>
      </w:r>
      <w:r w:rsidRPr="00901965">
        <w:rPr>
          <w:sz w:val="28"/>
          <w:szCs w:val="28"/>
          <w:lang w:val="bg-BG"/>
        </w:rPr>
        <w:t>г., която ТП „ДГС – Свищов“ предлага по</w:t>
      </w:r>
      <w:r w:rsidR="00901965" w:rsidRPr="00901965">
        <w:rPr>
          <w:sz w:val="28"/>
          <w:szCs w:val="28"/>
          <w:lang w:val="bg-BG"/>
        </w:rPr>
        <w:t xml:space="preserve"> реда на</w:t>
      </w:r>
      <w:r w:rsidRPr="00901965">
        <w:rPr>
          <w:sz w:val="28"/>
          <w:szCs w:val="28"/>
          <w:lang w:val="bg-BG"/>
        </w:rPr>
        <w:t xml:space="preserve"> чл.38, ал.1 от Наредбата за условията и реда за възлагане изпълнението на дейности в горски територии</w:t>
      </w:r>
      <w:r w:rsidR="00901965" w:rsidRPr="00901965">
        <w:rPr>
          <w:sz w:val="28"/>
          <w:szCs w:val="28"/>
          <w:lang w:val="bg-BG"/>
        </w:rPr>
        <w:t xml:space="preserve"> </w:t>
      </w:r>
      <w:r w:rsidRPr="00901965">
        <w:rPr>
          <w:sz w:val="28"/>
          <w:szCs w:val="28"/>
          <w:lang w:val="bg-BG"/>
        </w:rPr>
        <w:t>- държавна и общинска собственост, и за ползването на дървесина и недървесни горски продукти е 1</w:t>
      </w:r>
      <w:r w:rsidR="00A74112">
        <w:rPr>
          <w:sz w:val="28"/>
          <w:szCs w:val="28"/>
          <w:lang w:val="bg-BG"/>
        </w:rPr>
        <w:t xml:space="preserve">354 </w:t>
      </w:r>
      <w:r w:rsidRPr="00901965">
        <w:rPr>
          <w:sz w:val="28"/>
          <w:szCs w:val="28"/>
          <w:lang w:val="bg-BG"/>
        </w:rPr>
        <w:t>м</w:t>
      </w:r>
      <w:r w:rsidRPr="00901965">
        <w:rPr>
          <w:sz w:val="28"/>
          <w:szCs w:val="28"/>
          <w:vertAlign w:val="superscript"/>
          <w:lang w:val="bg-BG"/>
        </w:rPr>
        <w:t>3</w:t>
      </w:r>
      <w:r w:rsidRPr="00901965">
        <w:rPr>
          <w:sz w:val="28"/>
          <w:szCs w:val="28"/>
          <w:lang w:val="bg-BG"/>
        </w:rPr>
        <w:t xml:space="preserve"> </w:t>
      </w:r>
      <w:r w:rsidR="00A74112">
        <w:rPr>
          <w:sz w:val="28"/>
          <w:szCs w:val="28"/>
          <w:lang w:val="bg-BG"/>
        </w:rPr>
        <w:t>на корен (акация и топола)</w:t>
      </w:r>
      <w:r w:rsidR="003E405B">
        <w:rPr>
          <w:sz w:val="28"/>
          <w:szCs w:val="28"/>
          <w:lang w:val="bg-BG"/>
        </w:rPr>
        <w:t xml:space="preserve"> </w:t>
      </w:r>
      <w:r w:rsidR="00A070B2">
        <w:rPr>
          <w:sz w:val="28"/>
          <w:szCs w:val="28"/>
          <w:lang w:val="bg-BG"/>
        </w:rPr>
        <w:t>в един обект</w:t>
      </w:r>
      <w:r w:rsidRPr="00901965">
        <w:rPr>
          <w:sz w:val="28"/>
          <w:szCs w:val="28"/>
          <w:lang w:val="bg-BG"/>
        </w:rPr>
        <w:t>.</w:t>
      </w:r>
    </w:p>
    <w:p w14:paraId="27DE9A8A" w14:textId="77777777" w:rsidR="008679E3" w:rsidRPr="00901965" w:rsidRDefault="008679E3" w:rsidP="008679E3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Дървесината ще бъде предложена на Първа тръжна сесия.</w:t>
      </w:r>
    </w:p>
    <w:sectPr w:rsidR="008679E3" w:rsidRPr="009019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796"/>
    <w:rsid w:val="003E405B"/>
    <w:rsid w:val="00426805"/>
    <w:rsid w:val="008679E3"/>
    <w:rsid w:val="00901965"/>
    <w:rsid w:val="00A070B2"/>
    <w:rsid w:val="00A74112"/>
    <w:rsid w:val="00AF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EC4AE"/>
  <w15:chartTrackingRefBased/>
  <w15:docId w15:val="{0A7B2FAB-CBC7-439F-A7B2-CD333B643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vishtov@scd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5</cp:revision>
  <cp:lastPrinted>2023-11-17T08:07:00Z</cp:lastPrinted>
  <dcterms:created xsi:type="dcterms:W3CDTF">2022-11-16T08:58:00Z</dcterms:created>
  <dcterms:modified xsi:type="dcterms:W3CDTF">2023-11-17T08:15:00Z</dcterms:modified>
</cp:coreProperties>
</file>